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高低毛利商品混着卖，怎样避免整单折扣把低毛利订单做亏｜云上订货系统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批发企业常把利润率不同的商品放在同一张订单里：粮油、酒水或基础耗材金额大，毛利薄；关联辅品金额小，毛利可能高。运营看到“整单满二千五九六折”会以为只让出四个百分点，销售也觉得客户多买几件就值得。然而折扣若作用到整单，低毛利商品同样被减价，可能先被让到成本边缘。判断活动不能只看全单平均毛利，更要追到哪些SKU承担了优惠、这些SKU原本有没有利润、活动是否带来新增采购。有时全单仍显示赚钱，但主品已亏，靠辅品勉强填平；一旦客户下次只买主品，亏损就会暴露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先把订单拆回SKU，看主品和辅品各能承担多少优惠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以下是经营示例，不是云上订货自动计算结果：一张二千五百元订单含二千元低毛利主品，原毛利八十元；另有五百元辅品，原毛利一百五十元。若整单九六折，名义让利一百元。按相同折扣粗分，主品承担八十元，原毛利被吃光；辅品承担二十元，仍有一百三十元毛利。全单合起来还有一百三十元，乍看可以继续，实际还没扣配送、退货、坏账和资金占用。更重要的是，若辅品不是长期需求，客户下一次只买二千元主品，整单折扣可能让这类单逐渐无利可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低毛利主品与高毛利辅品在同一整单折扣下的让利分摊" title="低毛利主品与高毛利辅品在同一整单折扣下的让利分摊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混合订单让利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图1：全单毛利为正不能掩盖主品毛利被吃尽；后续配送、售后和账期还要再扣。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企业需要在活动前按SKU核采购成本、包装单位、客户销售价、已有指定价或合同价，再看是否已有商品促销或返利。价格优先级和具体叠加结果由系统规则与订单试算核实，不能简单把台账里的“销售价减采购价”当作真实活动毛利。低毛利商品可能仍值得作为引流品，但应知道它拉来的是什么客户、带来了哪些可持续辅品或采购份额，并设清楚适用客户、数量和预算，而非全体客户全时段打折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低毛利品还有一种隐蔽风险：采购成本不是固定数。供应商节前调价、到货短少、商品报损或运输成本上升后，原来按八十元毛利测出的二千元主品订单，实际可能只剩五十元。订单促销仍按客户可见售价计算，不会因为采购成本变化自动为企业守住利润。运营应与采购约定成本变化提醒和活动复核时间，尤其对采购价波动快的品类，不应把一条整单折扣长期保持开启。已经下单的客户价承诺要按原约定处理，未来新增订单的规则则应及时重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整单折扣的参与范围，要与商品承担能力一起设计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最直接的办法不是“把折扣再调浅一点”，而是先将商品分层。能在折后仍有可承受贡献、供货稳定且客户确有需求的商品可以纳入；薄利但战略上需要引流的商品可限定数量、客户或活动期；已接近成本底线或有特殊合同价的商品，应考虑不参加统一活动或单独报价。具体系统是否支持某种排除、参与金额如何计算，要以当前订单促销界面、客户价格和手机商城试单核对，不能在文章里把经营意图写成所有版本都具备的自动功能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商品折后贡献不同，对应参加、限定或排除活动的判断" title="商品折后贡献不同，对应参加、限定或排除活动的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参与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图2：一张购物车里的商品不必用一条无差别折扣规则处理，经营边界先于系统配置。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企业不能按理想方式排除商品，也不应悄悄在结算后要求客户补差。可把活动改为只对特定客户或代表性货盘试运行，选择固定满减控制每单绝对支出，或通过客户指定价把低毛利品单独定价；每一种处理都需在实际系统中验证并与客户说明。销售对大客户的合同承诺不应被活动海报覆盖，运营与财务要先统一哪些订单可参加、发生冲突时怎样处理。避免“客户看见九六折、销售说不适用、财务按另一口径对账”的混乱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整单活动的预算也要按最不利的订单结构测，而非只按平均结构。若目标区域客户大多买低毛利主品，预计订单量越大，活动消耗预算可能越快；若季节里辅品需求下降，主品占比上升，原先试算的全单毛利会变薄。运营应抽高、中、低三类商品结构以及不同金额的真实历史订单重放，设一条可执行的停止线：连续出现折后净贡献为负或低毛利订单集中命中高档，就暂停新增参与并重新核规则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于确实需要主品引流的企业，可以把“主品亏多少、换来什么”写成有限试验。比如只针对新开门店的首批关联品类试单，约定客户群、活动时段、预算与下一次自然补货的观察点；若客户只持续买折后主品，从未购买有贡献的关联商品，就应结束试验。不能把引流品亏损永久化，再靠未必会出现的未来复购解释。相反，若客户开始稳定采购更多品类，也要扣除销售跟进、特殊配送与退货成本后才认定获得份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手机商城试单要故意放入“最危险的购物车”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只用一张“主品加辅品”的理想订单试单，容易看不到问题。至少测试三种同金额购物车：几乎全是低毛利主品、主品带少量可售辅品、客户原本就会买的高毛利辅品。再测刚好跨过门槛和大额订单，核客户在手机商城看到的活动命中、商品价格、其他权益、运费与最终应付。若客户按箱和按件下单，注意基础单位、实际数量和价格换算；商品成本和销售价不一致时，促销显示正确也不代表经营利润正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相同金额的三种商品结构，活动价值可能完全相反" title="相同金额的三种商品结构，活动价值可能完全相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种订单结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图3：高毛利辅品是否由活动新增，比辅品本身毛利率高低更决定活动价值。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为什么增加辅品也要追问。若客户原来就从别家采购相同规格，活动帮助其首次试用且后续正常补货，整单优惠可能是有效的转单成本；若客户只是为跨档多买一件并在下期停购，活动只是一次折价。销售可以用手机商城向客户展示关联商品及真实用途，不应在客户不需要时为了提高毛利强行搭售。购物车是验证价格和促销的工具，不是企业从页面数据自动读出客户动机的替代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退货、拆单和账期会再次改变订单级利润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订单提交后，仓库可能缺辅品先发主品，客户可能签收主品却退回辅品。原本靠辅品支撑利润的整单，实际交付结构变成以低毛利主品为主，促销资格、退款和最终贡献都需要回到原订单重算。财务应核实出、实收、退货商品、优惠变化、收款和应收，不能只看活动发生时的购物车。若客户把一张混合单拆成几张，活动是否反复命中、配送成本是否增加，也应按客户与周期一起核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账期可能让“有毛利”变成“现金被占”。大客户主品采购额大、付款周期长，企业需先向供方采购并配送，折扣进一步降低可用现金。即使表面仍有十几元净毛利，若资金占用、坏账和售后风险较高，这笔生意未必值得扩。对长期协议客户可单独谈组合供货和价格，不必把全体客户的公开整单活动当作复杂协议定价的替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复盘以SKU和客户份额为单位，不用平均毛利掩盖亏损单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复盘先按客户和商品结构分组，看哪些订单折后净贡献为正、哪些靠辅品填平主品、哪些退掉辅品后转亏；再看客户是否在下个正常采购周期继续购买新增品类。若低毛利商品单独买也总命中活动，应收紧参与范围或改规则；若高毛利辅品真实带来新增且稳定复购，可保留合适档位；若全单仍赚钱但资金回流明显放慢，也要重新核规模。运营、采购、销售和财务各自提供订单、成本、客户原因和资金凭证，再做同一笔订单级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从SKU成本、手机试单、交付退货到净贡献复盘" title="从SKU成本、手机试单、交付退货到净贡献复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级利润核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图4：商城结算告诉客户应付多少，经营复盘还需要采购、履约和资金数据。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停止线应在促销开始前就写：折后贡献为负订单超过可承受范围、低毛利主品占比上升且无新增辅品复购、或退货后订单盈利明显恶化，暂停新增参与；已成立订单按承诺处理。整单折扣能帮助客户组合采购，但它没有能力把原本低毛利的商品“打折后卖得更赚”。真正稳健的放量，是在客户用途、商品结构和交易成本都算清后，增加可持续的采购份额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SC-000791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高低毛利商品混着卖，怎样避免整单折扣把低毛利订单做亏｜云上订货系统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